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7EDE" w14:textId="77777777" w:rsidR="00344DCF" w:rsidRPr="00344DCF" w:rsidRDefault="00344DCF" w:rsidP="00344DCF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5F6060"/>
          <w:kern w:val="36"/>
          <w:sz w:val="29"/>
          <w:szCs w:val="29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5F6060"/>
          <w:kern w:val="36"/>
          <w:sz w:val="29"/>
          <w:szCs w:val="29"/>
          <w:lang w:eastAsia="cs-CZ"/>
        </w:rPr>
        <w:t>Informace ke zvláštním způsobům hlasování ve volbě prezidenta republiky 2023 pro voliče v izolaci / karanténě z důvodu onemocnění covid-19</w:t>
      </w:r>
    </w:p>
    <w:p w14:paraId="5207BB0D" w14:textId="7D083E13" w:rsidR="00344DCF" w:rsidRPr="00344DCF" w:rsidRDefault="005B3BF3" w:rsidP="00344D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>
        <w:rPr>
          <w:rFonts w:ascii="Arial" w:eastAsia="Times New Roman" w:hAnsi="Arial" w:cs="Arial"/>
          <w:i/>
          <w:iCs/>
          <w:color w:val="4F4F4F"/>
          <w:sz w:val="17"/>
          <w:szCs w:val="17"/>
          <w:lang w:eastAsia="cs-CZ"/>
        </w:rPr>
        <w:t xml:space="preserve">Na webových stránkách mvcr.cz </w:t>
      </w:r>
      <w:r w:rsidR="00344DCF" w:rsidRPr="00344DCF">
        <w:rPr>
          <w:rFonts w:ascii="Arial" w:eastAsia="Times New Roman" w:hAnsi="Arial" w:cs="Arial"/>
          <w:i/>
          <w:iCs/>
          <w:color w:val="4F4F4F"/>
          <w:sz w:val="17"/>
          <w:szCs w:val="17"/>
          <w:lang w:eastAsia="cs-CZ"/>
        </w:rPr>
        <w:t>zveřejněno dne 16. prosince 2022</w:t>
      </w:r>
    </w:p>
    <w:p w14:paraId="0D9FC89A" w14:textId="77777777" w:rsidR="00344DCF" w:rsidRPr="00344DCF" w:rsidRDefault="00344DCF" w:rsidP="00344DC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 </w:t>
      </w:r>
    </w:p>
    <w:p w14:paraId="45DF7E7B" w14:textId="77777777" w:rsidR="00344DCF" w:rsidRPr="00344DCF" w:rsidRDefault="00344DCF" w:rsidP="00344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Volič, který je z důvodu ochrany veřejného zdraví před onemocněním covid-19 omezen na osobní svobodě, tedy je v izolaci, nebo karanténě (dále jen „oprávněný volič“), bude moci ve volbě prezidenta republiky odhlasovat jedním ze tří níže uvedených zvláštních způsobů hlasování.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Tato možnost vychází </w:t>
      </w:r>
      <w:hyperlink r:id="rId5" w:history="1">
        <w:r w:rsidRPr="00344DCF">
          <w:rPr>
            <w:rFonts w:ascii="Arial" w:eastAsia="Times New Roman" w:hAnsi="Arial" w:cs="Arial"/>
            <w:b/>
            <w:bCs/>
            <w:color w:val="00599B"/>
            <w:sz w:val="17"/>
            <w:szCs w:val="17"/>
            <w:u w:val="single"/>
            <w:lang w:eastAsia="cs-CZ"/>
          </w:rPr>
          <w:t>ze zákona č. 411/2022 Sb., o zvláštních způsobech hlasování ve volbě prezidenta republiky v roce 2023</w:t>
        </w:r>
      </w:hyperlink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</w:p>
    <w:p w14:paraId="2A0419EA" w14:textId="77777777" w:rsidR="00344DCF" w:rsidRPr="00344DCF" w:rsidRDefault="00344DCF" w:rsidP="00344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Při hlasování je nutno mít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občanský průkaz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(případně cestovní pas),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voličský průkaz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(pokud byl vydán) a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doklad o nařízené izolaci nebo karanténě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 Tímto dokladem může být např. rozhodnutí krajské hygienické stanice, potvrzení vydané lékařem, listinné nebo elektronické potvrzení o pozitivním výsledku testu na covid-19, nebo čestné prohlášení podepsané před komisí pro hlasování.</w:t>
      </w:r>
    </w:p>
    <w:p w14:paraId="7A62E8B1" w14:textId="77777777" w:rsidR="00344DCF" w:rsidRPr="00344DCF" w:rsidRDefault="00344DCF" w:rsidP="00344DC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 </w:t>
      </w:r>
    </w:p>
    <w:p w14:paraId="3F85C177" w14:textId="77777777" w:rsidR="00344DCF" w:rsidRPr="00344DCF" w:rsidRDefault="00344DCF" w:rsidP="00344DCF">
      <w:pPr>
        <w:shd w:val="clear" w:color="auto" w:fill="FFFFFF"/>
        <w:spacing w:after="264" w:line="240" w:lineRule="auto"/>
        <w:jc w:val="both"/>
        <w:outlineLvl w:val="2"/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  <w:t>Hlasování ze silničního motorového vozidla u volebního stanoviště</w:t>
      </w:r>
    </w:p>
    <w:p w14:paraId="095BD31E" w14:textId="77777777" w:rsidR="00344DCF" w:rsidRPr="00344DCF" w:rsidRDefault="00344DCF" w:rsidP="00344DCF">
      <w:pPr>
        <w:numPr>
          <w:ilvl w:val="0"/>
          <w:numId w:val="1"/>
        </w:numPr>
        <w:spacing w:after="408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Volební stanoviště bude zřízeno pro každý okres, v hlavním městě Praze bude zřízeno 5 volebních stanovišť.</w:t>
      </w:r>
    </w:p>
    <w:p w14:paraId="22BED40E" w14:textId="77777777" w:rsidR="00344DCF" w:rsidRPr="00344DCF" w:rsidRDefault="00344DCF" w:rsidP="00344DCF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Krajské úřady a Magistrát hlavního města Prahy uveřejní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na svých internetových stránkách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informaci o umístění volebních stanovišť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nejpozději 29. prosince 2022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</w:p>
    <w:p w14:paraId="0DD9F2BB" w14:textId="77777777" w:rsidR="00344DCF" w:rsidRPr="00344DCF" w:rsidRDefault="00344DCF" w:rsidP="00344DCF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U volebního stanoviště může odhlasovat oprávněný volič, který má v okrese, pro který je volební stanoviště zřízeno, adresu trvalého pobytu (v případě hlavního města Prahy oprávněný volič, který má adresu trvalého pobytu v místě hlavního města Prahy, pro které bylo volební stanoviště zřízeno), nebo hlasuje na voličský průkaz.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br/>
        <w:t> </w:t>
      </w:r>
    </w:p>
    <w:p w14:paraId="7D41BB02" w14:textId="77777777" w:rsidR="00344DCF" w:rsidRPr="00344DCF" w:rsidRDefault="00344DCF" w:rsidP="00344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I. kolo volby</w:t>
      </w:r>
    </w:p>
    <w:p w14:paraId="5DB03C14" w14:textId="77777777" w:rsidR="00344DCF" w:rsidRPr="00344DCF" w:rsidRDefault="00344DCF" w:rsidP="00344DCF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Oprávněný volič bude moci tento způsob hlasování využít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ve středu 11. ledna 2023 v čase od 8:00 hodin do 17:00 hodin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br/>
        <w:t> </w:t>
      </w:r>
    </w:p>
    <w:p w14:paraId="4CFDAAF3" w14:textId="77777777" w:rsidR="00344DCF" w:rsidRPr="00344DCF" w:rsidRDefault="00344DCF" w:rsidP="00344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II. (případné) kolo volby</w:t>
      </w:r>
    </w:p>
    <w:p w14:paraId="3A940465" w14:textId="77777777" w:rsidR="00344DCF" w:rsidRPr="00344DCF" w:rsidRDefault="00344DCF" w:rsidP="00344DCF">
      <w:pPr>
        <w:numPr>
          <w:ilvl w:val="0"/>
          <w:numId w:val="3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Oprávněný volič bude moci tento způsob hlasování využít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ve středu 25. ledna 2023 v čase od 8:00 hodin do 17:00 hodin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</w:p>
    <w:p w14:paraId="5B79618B" w14:textId="77777777" w:rsidR="00344DCF" w:rsidRPr="00344DCF" w:rsidRDefault="00344DCF" w:rsidP="00344DC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 </w:t>
      </w:r>
    </w:p>
    <w:p w14:paraId="5A9FFCF1" w14:textId="77777777" w:rsidR="00344DCF" w:rsidRPr="00344DCF" w:rsidRDefault="00344DCF" w:rsidP="00344DCF">
      <w:pPr>
        <w:shd w:val="clear" w:color="auto" w:fill="FFFFFF"/>
        <w:spacing w:after="264" w:line="240" w:lineRule="auto"/>
        <w:jc w:val="both"/>
        <w:outlineLvl w:val="2"/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  <w:t>Hlasování do zvláštní přenosné volební schránky</w:t>
      </w:r>
    </w:p>
    <w:p w14:paraId="46B79586" w14:textId="77777777" w:rsidR="00344DCF" w:rsidRPr="00344DCF" w:rsidRDefault="00344DCF" w:rsidP="00344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I. kolo volby</w:t>
      </w:r>
    </w:p>
    <w:p w14:paraId="0BF005B5" w14:textId="77777777" w:rsidR="00344DCF" w:rsidRPr="00344DCF" w:rsidRDefault="00344DCF" w:rsidP="00344DCF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Oprávněný volič, který bude chtít hlasovat tímto způsobem, musí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nejpozději do čtvrtka 12. ledna 2023 do 20:00 hodin telefonicky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nahlásit příslušnému krajskému úřadu, nebo Magistrátu hlavního města Prahy, že žádá příjezd komise pro hlasování.</w:t>
      </w:r>
    </w:p>
    <w:p w14:paraId="1217A3EF" w14:textId="77777777" w:rsidR="00344DCF" w:rsidRPr="00344DCF" w:rsidRDefault="00344DCF" w:rsidP="00344DCF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Komise pro hlasování bude navštěvovat oprávněné voliče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pátek 13. ledna 2023 v čase od 8:00 hodin do 22:00 hodin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, a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sobotu 14. ledna 2023 v čase od 8:00 hodin do 14:00 hodin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br/>
        <w:t> </w:t>
      </w:r>
    </w:p>
    <w:p w14:paraId="2FF8BDA0" w14:textId="77777777" w:rsidR="00344DCF" w:rsidRPr="00344DCF" w:rsidRDefault="00344DCF" w:rsidP="00344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II. (případné) kolo volby</w:t>
      </w:r>
    </w:p>
    <w:p w14:paraId="748F66A2" w14:textId="77777777" w:rsidR="00344DCF" w:rsidRPr="00344DCF" w:rsidRDefault="00344DCF" w:rsidP="00344DCF">
      <w:pPr>
        <w:numPr>
          <w:ilvl w:val="0"/>
          <w:numId w:val="5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Oprávněný volič, který bude chtít hlasovat tímto způsobem, musí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nejpozději do čtvrtka 26. ledna 2023 do 20:00 hodin telefonicky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nahlásit svému příslušnému krajskému úřadu, nebo Magistrátu hlavního města Prahy že žádá příjezd komise pro hlasování.</w:t>
      </w:r>
    </w:p>
    <w:p w14:paraId="3C6147F1" w14:textId="77777777" w:rsidR="00344DCF" w:rsidRPr="00344DCF" w:rsidRDefault="00344DCF" w:rsidP="00344DCF">
      <w:pPr>
        <w:numPr>
          <w:ilvl w:val="0"/>
          <w:numId w:val="5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Komise pro hlasování bude navštěvovat oprávněné voliče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pátek 27. ledna 2023 v čase od 8:00 hodin do 22:00 hodin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, a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sobotu 28. ledna 2023 v čase od 8:00 hodin do 14:00 hodin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</w:p>
    <w:p w14:paraId="7B11C263" w14:textId="77777777" w:rsidR="00344DCF" w:rsidRPr="00344DCF" w:rsidRDefault="00344DCF" w:rsidP="00344DCF">
      <w:pPr>
        <w:numPr>
          <w:ilvl w:val="0"/>
          <w:numId w:val="5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Krajské úřady a Magistrát hlavního města Prahy uveřejní na svých internetových stránkách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nejpozději 3. ledna 2023 telefonní kontakty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, na kterých bude moci oprávněný volič žádat o hlasování do zvláštní přenosné volební schránky.</w:t>
      </w:r>
    </w:p>
    <w:p w14:paraId="735B47FF" w14:textId="77777777" w:rsidR="00344DCF" w:rsidRPr="00344DCF" w:rsidRDefault="00344DCF" w:rsidP="00344DCF">
      <w:pPr>
        <w:numPr>
          <w:ilvl w:val="0"/>
          <w:numId w:val="5"/>
        </w:numPr>
        <w:spacing w:after="408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Příslušnost krajského úřadu či Magistrátu hlavního města Prahy se řídí podle místa, kde oprávněný volič tráví izolaci/karanténu (voličský průkaz se nevyžaduje; oprávněný volič jej však odevzdá komisi pro hlasování, byl-li mu vydán).</w:t>
      </w:r>
    </w:p>
    <w:p w14:paraId="0FE6018B" w14:textId="77777777" w:rsidR="00344DCF" w:rsidRPr="00344DCF" w:rsidRDefault="00344DCF" w:rsidP="00344DC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 </w:t>
      </w:r>
    </w:p>
    <w:p w14:paraId="05D5E760" w14:textId="77777777" w:rsidR="00344DCF" w:rsidRPr="00344DCF" w:rsidRDefault="00344DCF" w:rsidP="00344DCF">
      <w:pPr>
        <w:shd w:val="clear" w:color="auto" w:fill="FFFFFF"/>
        <w:spacing w:after="264" w:line="240" w:lineRule="auto"/>
        <w:jc w:val="both"/>
        <w:outlineLvl w:val="2"/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  <w:lastRenderedPageBreak/>
        <w:t>Hlasování při uzavřeném pobytovém zařízení</w:t>
      </w:r>
    </w:p>
    <w:p w14:paraId="7A19F1FD" w14:textId="77777777" w:rsidR="00344DCF" w:rsidRPr="00344DCF" w:rsidRDefault="00344DCF" w:rsidP="00344DCF">
      <w:pPr>
        <w:numPr>
          <w:ilvl w:val="0"/>
          <w:numId w:val="6"/>
        </w:numPr>
        <w:spacing w:after="408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Pokud krajská hygienická stanice nahlásí uzavření zařízení (např. zdravotnického zařízení) na území kraje nebo hlavního města Prahy, bude do nich vyslána komise pro hlasování.</w:t>
      </w:r>
    </w:p>
    <w:p w14:paraId="506565E1" w14:textId="77777777" w:rsidR="00344DCF" w:rsidRPr="00344DCF" w:rsidRDefault="00344DCF" w:rsidP="00344DCF">
      <w:pPr>
        <w:numPr>
          <w:ilvl w:val="0"/>
          <w:numId w:val="6"/>
        </w:numPr>
        <w:spacing w:after="408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Tento způsob hlasování bude moci využít oprávněný volič, který je klientem nebo pracovníkem uzavřeného pobytového zařízení</w:t>
      </w:r>
    </w:p>
    <w:p w14:paraId="5D024307" w14:textId="77777777" w:rsidR="00344DCF" w:rsidRPr="00344DCF" w:rsidRDefault="00344DCF" w:rsidP="00344DCF">
      <w:pPr>
        <w:numPr>
          <w:ilvl w:val="0"/>
          <w:numId w:val="6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</w:p>
    <w:p w14:paraId="3AD238AA" w14:textId="77777777" w:rsidR="00344DCF" w:rsidRPr="00344DCF" w:rsidRDefault="00344DCF" w:rsidP="00344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I. kolo volby</w:t>
      </w:r>
    </w:p>
    <w:p w14:paraId="2DD4926C" w14:textId="77777777" w:rsidR="00344DCF" w:rsidRPr="00344DCF" w:rsidRDefault="00344DCF" w:rsidP="00344DCF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Komise pro hlasování bude navštěvovat uzavřená zařízení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ve čtvrtek 12. ledna 2023 v čase od 8:00 hodin do 22:00 hodin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, a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pátek 13. ledna 2023 v čase od 8:00 hodin do 18:00 hodin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br/>
        <w:t> </w:t>
      </w:r>
    </w:p>
    <w:p w14:paraId="4F0209B5" w14:textId="77777777" w:rsidR="00344DCF" w:rsidRPr="00344DCF" w:rsidRDefault="00344DCF" w:rsidP="00344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II. (případné) kolo volby</w:t>
      </w:r>
    </w:p>
    <w:p w14:paraId="1C3B41BE" w14:textId="77777777" w:rsidR="00344DCF" w:rsidRPr="00344DCF" w:rsidRDefault="00344DCF" w:rsidP="00344DCF">
      <w:pPr>
        <w:numPr>
          <w:ilvl w:val="0"/>
          <w:numId w:val="8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Komise pro hlasování bude navštěvovat uzavřená zařízení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ve čtvrtek 26. ledna 2023 v čase od 8:00 hodin do 22:00 hodin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, a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pátek 27. ledna 2023 v čase od 8:00 hodin do 18:00 hodin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</w:p>
    <w:p w14:paraId="2855D976" w14:textId="77777777" w:rsidR="00344DCF" w:rsidRPr="00344DCF" w:rsidRDefault="00344DCF" w:rsidP="00344DCF">
      <w:pPr>
        <w:numPr>
          <w:ilvl w:val="0"/>
          <w:numId w:val="8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Při hlasování je nutno mít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občanský průkaz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(případně cestovní pas) a </w:t>
      </w:r>
      <w:r w:rsidRPr="00344DCF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voličský průkaz</w:t>
      </w:r>
      <w:r w:rsidRPr="00344DCF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(pokud byl vydán).</w:t>
      </w:r>
    </w:p>
    <w:p w14:paraId="4344C3F7" w14:textId="77777777" w:rsidR="00622E6B" w:rsidRDefault="00622E6B"/>
    <w:sectPr w:rsidR="0062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B36"/>
    <w:multiLevelType w:val="multilevel"/>
    <w:tmpl w:val="DF9C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11699"/>
    <w:multiLevelType w:val="multilevel"/>
    <w:tmpl w:val="441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37C08"/>
    <w:multiLevelType w:val="multilevel"/>
    <w:tmpl w:val="04D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81FDB"/>
    <w:multiLevelType w:val="multilevel"/>
    <w:tmpl w:val="77AC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85233"/>
    <w:multiLevelType w:val="multilevel"/>
    <w:tmpl w:val="76B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E6F8C"/>
    <w:multiLevelType w:val="multilevel"/>
    <w:tmpl w:val="19D2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B4F5D"/>
    <w:multiLevelType w:val="multilevel"/>
    <w:tmpl w:val="D06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B42CE"/>
    <w:multiLevelType w:val="multilevel"/>
    <w:tmpl w:val="2E72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8920">
    <w:abstractNumId w:val="3"/>
  </w:num>
  <w:num w:numId="2" w16cid:durableId="2017658435">
    <w:abstractNumId w:val="0"/>
  </w:num>
  <w:num w:numId="3" w16cid:durableId="1754475604">
    <w:abstractNumId w:val="7"/>
  </w:num>
  <w:num w:numId="4" w16cid:durableId="1135413116">
    <w:abstractNumId w:val="4"/>
  </w:num>
  <w:num w:numId="5" w16cid:durableId="1251042758">
    <w:abstractNumId w:val="1"/>
  </w:num>
  <w:num w:numId="6" w16cid:durableId="573126889">
    <w:abstractNumId w:val="5"/>
  </w:num>
  <w:num w:numId="7" w16cid:durableId="178856863">
    <w:abstractNumId w:val="6"/>
  </w:num>
  <w:num w:numId="8" w16cid:durableId="1160773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CF"/>
    <w:rsid w:val="00344DCF"/>
    <w:rsid w:val="005B3BF3"/>
    <w:rsid w:val="006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0C5D"/>
  <w15:chartTrackingRefBased/>
  <w15:docId w15:val="{578B7468-04BC-4186-B6E4-6C13548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likace.mvcr.cz/sbirka-zakonu/ViewFile.aspx?type=c&amp;id=39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3648</Characters>
  <Application>Microsoft Office Word</Application>
  <DocSecurity>0</DocSecurity>
  <Lines>30</Lines>
  <Paragraphs>8</Paragraphs>
  <ScaleCrop>false</ScaleCrop>
  <Company>Město Kdyně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Kramlová</dc:creator>
  <cp:keywords/>
  <dc:description/>
  <cp:lastModifiedBy>Ing. Ivana Kramlová</cp:lastModifiedBy>
  <cp:revision>2</cp:revision>
  <dcterms:created xsi:type="dcterms:W3CDTF">2022-12-20T09:06:00Z</dcterms:created>
  <dcterms:modified xsi:type="dcterms:W3CDTF">2022-12-20T09:14:00Z</dcterms:modified>
</cp:coreProperties>
</file>