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B4" w:rsidRDefault="00DA06B4" w:rsidP="00DA06B4">
      <w:pPr>
        <w:jc w:val="both"/>
        <w:rPr>
          <w:rFonts w:ascii="Technical" w:hAnsi="Technical"/>
          <w:sz w:val="28"/>
        </w:rPr>
      </w:pPr>
      <w:r>
        <w:rPr>
          <w:rFonts w:ascii="Technical" w:hAnsi="Technical"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2104390</wp:posOffset>
            </wp:positionH>
            <wp:positionV relativeFrom="paragraph">
              <wp:posOffset>0</wp:posOffset>
            </wp:positionV>
            <wp:extent cx="1106170" cy="1294130"/>
            <wp:effectExtent l="0" t="0" r="0" b="1270"/>
            <wp:wrapTight wrapText="bothSides">
              <wp:wrapPolygon edited="0">
                <wp:start x="0" y="0"/>
                <wp:lineTo x="0" y="21303"/>
                <wp:lineTo x="21203" y="21303"/>
                <wp:lineTo x="212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B4" w:rsidRDefault="00DA06B4" w:rsidP="00DA06B4">
      <w:pPr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jc w:val="both"/>
        <w:rPr>
          <w:rFonts w:ascii="Technical" w:hAnsi="Technical"/>
          <w:sz w:val="28"/>
        </w:rPr>
      </w:pPr>
    </w:p>
    <w:p w:rsidR="003619B9" w:rsidRDefault="003619B9" w:rsidP="00DA06B4">
      <w:pPr>
        <w:pStyle w:val="Nzev"/>
        <w:rPr>
          <w:rFonts w:ascii="Technical" w:hAnsi="Technical"/>
          <w:color w:val="008080"/>
          <w:sz w:val="52"/>
          <w:u w:val="single"/>
        </w:rPr>
      </w:pPr>
    </w:p>
    <w:p w:rsidR="00DA06B4" w:rsidRDefault="00DA06B4" w:rsidP="00DA06B4">
      <w:pPr>
        <w:pStyle w:val="Nzev"/>
        <w:rPr>
          <w:rFonts w:ascii="Technical" w:hAnsi="Technical"/>
          <w:color w:val="008080"/>
          <w:sz w:val="52"/>
          <w:u w:val="single"/>
        </w:rPr>
      </w:pPr>
      <w:r>
        <w:rPr>
          <w:rFonts w:ascii="Technical" w:hAnsi="Technical"/>
          <w:color w:val="008080"/>
          <w:sz w:val="52"/>
          <w:u w:val="single"/>
        </w:rPr>
        <w:t>Městský úřad Kdyně</w:t>
      </w:r>
    </w:p>
    <w:p w:rsidR="00DA06B4" w:rsidRDefault="00DA06B4" w:rsidP="00DA06B4">
      <w:pPr>
        <w:pStyle w:val="Nzev"/>
      </w:pPr>
    </w:p>
    <w:p w:rsidR="00DA06B4" w:rsidRDefault="00DA06B4" w:rsidP="00DA06B4">
      <w:pPr>
        <w:pStyle w:val="Nzev"/>
        <w:rPr>
          <w:rFonts w:ascii="Technical" w:hAnsi="Technical"/>
          <w:color w:val="008080"/>
          <w:sz w:val="48"/>
        </w:rPr>
      </w:pPr>
      <w:r>
        <w:rPr>
          <w:rFonts w:ascii="Technical" w:hAnsi="Technical"/>
          <w:color w:val="008080"/>
          <w:sz w:val="48"/>
        </w:rPr>
        <w:t>Výroční zpráva o poskytování informací</w:t>
      </w:r>
    </w:p>
    <w:p w:rsidR="00DA06B4" w:rsidRDefault="00843EF6" w:rsidP="00DA06B4">
      <w:pPr>
        <w:jc w:val="center"/>
        <w:rPr>
          <w:rFonts w:ascii="Technical" w:hAnsi="Technical"/>
          <w:b/>
          <w:color w:val="008080"/>
          <w:sz w:val="48"/>
        </w:rPr>
      </w:pPr>
      <w:r>
        <w:rPr>
          <w:rFonts w:ascii="Technical" w:hAnsi="Technical"/>
          <w:b/>
          <w:color w:val="008080"/>
          <w:sz w:val="48"/>
        </w:rPr>
        <w:t>za rok 201</w:t>
      </w:r>
      <w:r w:rsidR="00A27E6C">
        <w:rPr>
          <w:rFonts w:ascii="Technical" w:hAnsi="Technical"/>
          <w:b/>
          <w:color w:val="008080"/>
          <w:sz w:val="48"/>
        </w:rPr>
        <w:t>7</w:t>
      </w:r>
    </w:p>
    <w:p w:rsidR="00DA06B4" w:rsidRDefault="00DA06B4" w:rsidP="00DA06B4">
      <w:pPr>
        <w:jc w:val="center"/>
        <w:rPr>
          <w:rFonts w:ascii="Technical" w:hAnsi="Technical"/>
          <w:b/>
          <w:color w:val="008080"/>
          <w:sz w:val="48"/>
        </w:rPr>
      </w:pPr>
    </w:p>
    <w:p w:rsidR="00DA06B4" w:rsidRDefault="00DA06B4" w:rsidP="00DA06B4">
      <w:pPr>
        <w:jc w:val="both"/>
        <w:rPr>
          <w:rFonts w:ascii="Technical" w:hAnsi="Technical"/>
          <w:b/>
          <w:sz w:val="28"/>
          <w:u w:val="single"/>
        </w:rPr>
      </w:pPr>
      <w:r>
        <w:rPr>
          <w:rFonts w:ascii="Technical" w:hAnsi="Technical"/>
          <w:b/>
          <w:sz w:val="28"/>
          <w:u w:val="single"/>
        </w:rPr>
        <w:t>1. Úvod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 xml:space="preserve">Tato výroční zpráva je zpracována dle Pravidel pro poskytování informací na Městském úřadu ve Kdyni a v souladu s § 18 zákona č. 106/1999 </w:t>
      </w:r>
      <w:proofErr w:type="gramStart"/>
      <w:r>
        <w:rPr>
          <w:rFonts w:ascii="Technical" w:hAnsi="Technical"/>
          <w:sz w:val="28"/>
        </w:rPr>
        <w:t>Sb.</w:t>
      </w:r>
      <w:r w:rsidR="003619B9">
        <w:rPr>
          <w:rFonts w:ascii="Technical" w:hAnsi="Technical"/>
          <w:sz w:val="28"/>
        </w:rPr>
        <w:t>,</w:t>
      </w:r>
      <w:r>
        <w:rPr>
          <w:rFonts w:ascii="Technical" w:hAnsi="Technical"/>
          <w:sz w:val="28"/>
        </w:rPr>
        <w:t xml:space="preserve"> </w:t>
      </w:r>
      <w:r w:rsidR="003619B9">
        <w:rPr>
          <w:rFonts w:ascii="Technical" w:hAnsi="Technical"/>
          <w:sz w:val="28"/>
        </w:rPr>
        <w:t xml:space="preserve">                      </w:t>
      </w:r>
      <w:r>
        <w:rPr>
          <w:rFonts w:ascii="Technical" w:hAnsi="Technical"/>
          <w:sz w:val="28"/>
        </w:rPr>
        <w:t xml:space="preserve"> </w:t>
      </w:r>
      <w:r w:rsidR="003619B9">
        <w:rPr>
          <w:rFonts w:ascii="Technical" w:hAnsi="Technical"/>
          <w:sz w:val="28"/>
        </w:rPr>
        <w:t>o</w:t>
      </w:r>
      <w:r>
        <w:rPr>
          <w:rFonts w:ascii="Technical" w:hAnsi="Technical"/>
          <w:sz w:val="28"/>
        </w:rPr>
        <w:t xml:space="preserve"> svobodném</w:t>
      </w:r>
      <w:proofErr w:type="gramEnd"/>
      <w:r>
        <w:rPr>
          <w:rFonts w:ascii="Technical" w:hAnsi="Technical"/>
          <w:sz w:val="28"/>
        </w:rPr>
        <w:t xml:space="preserve"> přístupu k informacím (dále jen zákon).</w:t>
      </w:r>
    </w:p>
    <w:p w:rsidR="00DA06B4" w:rsidRDefault="00DA06B4" w:rsidP="00DA06B4">
      <w:pPr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jc w:val="both"/>
        <w:rPr>
          <w:rFonts w:ascii="Technical" w:hAnsi="Technical"/>
          <w:b/>
          <w:sz w:val="28"/>
          <w:u w:val="single"/>
        </w:rPr>
      </w:pPr>
      <w:r>
        <w:rPr>
          <w:rFonts w:ascii="Technical" w:hAnsi="Technical"/>
          <w:b/>
          <w:sz w:val="28"/>
          <w:u w:val="single"/>
        </w:rPr>
        <w:t>2. Přehled o</w:t>
      </w:r>
      <w:r w:rsidR="00A27E6C">
        <w:rPr>
          <w:rFonts w:ascii="Technical" w:hAnsi="Technical"/>
          <w:b/>
          <w:sz w:val="28"/>
          <w:u w:val="single"/>
        </w:rPr>
        <w:t xml:space="preserve"> poskytování informací v r. 2017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proofErr w:type="gramStart"/>
      <w:r>
        <w:rPr>
          <w:rFonts w:ascii="Technical" w:hAnsi="Technical"/>
          <w:sz w:val="28"/>
        </w:rPr>
        <w:t>a)  počet</w:t>
      </w:r>
      <w:proofErr w:type="gramEnd"/>
      <w:r>
        <w:rPr>
          <w:rFonts w:ascii="Technical" w:hAnsi="Technical"/>
          <w:sz w:val="28"/>
        </w:rPr>
        <w:t xml:space="preserve"> podaných žádostí o informace</w:t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  <w:t xml:space="preserve">         5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 xml:space="preserve">     počet vydaných rozhodnutí o odmítnutí žádosti</w:t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  <w:t>0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proofErr w:type="gramStart"/>
      <w:r>
        <w:rPr>
          <w:rFonts w:ascii="Technical" w:hAnsi="Technical"/>
          <w:sz w:val="28"/>
        </w:rPr>
        <w:t>b)  počet</w:t>
      </w:r>
      <w:proofErr w:type="gramEnd"/>
      <w:r>
        <w:rPr>
          <w:rFonts w:ascii="Technical" w:hAnsi="Technical"/>
          <w:sz w:val="28"/>
        </w:rPr>
        <w:t xml:space="preserve"> podaných odvolání proti rozhodnutí</w:t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  <w:t>0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proofErr w:type="gramStart"/>
      <w:r>
        <w:rPr>
          <w:rFonts w:ascii="Technical" w:hAnsi="Technical"/>
          <w:sz w:val="28"/>
        </w:rPr>
        <w:t>c)  opis</w:t>
      </w:r>
      <w:proofErr w:type="gramEnd"/>
      <w:r>
        <w:rPr>
          <w:rFonts w:ascii="Technical" w:hAnsi="Technical"/>
          <w:sz w:val="28"/>
        </w:rPr>
        <w:t xml:space="preserve"> rozsudku soudu</w:t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  <w:t>0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proofErr w:type="gramStart"/>
      <w:r>
        <w:rPr>
          <w:rFonts w:ascii="Technical" w:hAnsi="Technical"/>
          <w:sz w:val="28"/>
        </w:rPr>
        <w:t>d)  výčet</w:t>
      </w:r>
      <w:proofErr w:type="gramEnd"/>
      <w:r>
        <w:rPr>
          <w:rFonts w:ascii="Technical" w:hAnsi="Technical"/>
          <w:sz w:val="28"/>
        </w:rPr>
        <w:t xml:space="preserve"> poskytnutých výhradních licencí</w:t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  <w:t>0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proofErr w:type="gramStart"/>
      <w:r>
        <w:rPr>
          <w:rFonts w:ascii="Technical" w:hAnsi="Technical"/>
          <w:sz w:val="28"/>
        </w:rPr>
        <w:t>e)  počet</w:t>
      </w:r>
      <w:proofErr w:type="gramEnd"/>
      <w:r>
        <w:rPr>
          <w:rFonts w:ascii="Technical" w:hAnsi="Technical"/>
          <w:sz w:val="28"/>
        </w:rPr>
        <w:t xml:space="preserve"> stížností podle § 16a</w:t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  <w:t>0</w:t>
      </w:r>
    </w:p>
    <w:p w:rsidR="00DA06B4" w:rsidRDefault="00DA06B4" w:rsidP="00DA06B4">
      <w:pPr>
        <w:ind w:left="993" w:hanging="284"/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 xml:space="preserve">f) mimo režim zákona byly poskytnuty informací v ústní, písemné </w:t>
      </w:r>
      <w:proofErr w:type="gramStart"/>
      <w:r>
        <w:rPr>
          <w:rFonts w:ascii="Technical" w:hAnsi="Technical"/>
          <w:sz w:val="28"/>
        </w:rPr>
        <w:t>či      elektronické</w:t>
      </w:r>
      <w:proofErr w:type="gramEnd"/>
      <w:r>
        <w:rPr>
          <w:rFonts w:ascii="Technical" w:hAnsi="Technical"/>
          <w:sz w:val="28"/>
        </w:rPr>
        <w:t xml:space="preserve"> podobě dle požadavků veřejnosti.</w:t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ab/>
      </w: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 xml:space="preserve"> Za </w:t>
      </w:r>
      <w:proofErr w:type="gramStart"/>
      <w:r>
        <w:rPr>
          <w:rFonts w:ascii="Technical" w:hAnsi="Technical"/>
          <w:sz w:val="28"/>
        </w:rPr>
        <w:t>poskytnutí   informací</w:t>
      </w:r>
      <w:proofErr w:type="gramEnd"/>
      <w:r>
        <w:rPr>
          <w:rFonts w:ascii="Technical" w:hAnsi="Technical"/>
          <w:sz w:val="28"/>
        </w:rPr>
        <w:t xml:space="preserve"> nebyl žadatelům účtován žádný poplatek</w:t>
      </w:r>
      <w:r w:rsidR="004A2EFC">
        <w:rPr>
          <w:rFonts w:ascii="Technical" w:hAnsi="Technical"/>
          <w:sz w:val="28"/>
        </w:rPr>
        <w:t>.</w:t>
      </w:r>
    </w:p>
    <w:p w:rsidR="00DA06B4" w:rsidRDefault="00DA06B4" w:rsidP="00DA06B4">
      <w:pPr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jc w:val="both"/>
        <w:rPr>
          <w:rFonts w:ascii="Technical" w:hAnsi="Technical"/>
          <w:b/>
          <w:sz w:val="28"/>
          <w:u w:val="single"/>
        </w:rPr>
      </w:pPr>
      <w:r>
        <w:rPr>
          <w:rFonts w:ascii="Technical" w:hAnsi="Technical"/>
          <w:b/>
          <w:sz w:val="28"/>
          <w:u w:val="single"/>
        </w:rPr>
        <w:t>3. Závěr</w:t>
      </w:r>
    </w:p>
    <w:p w:rsidR="00DA06B4" w:rsidRDefault="00DA06B4" w:rsidP="00DA06B4">
      <w:pPr>
        <w:jc w:val="both"/>
        <w:rPr>
          <w:rFonts w:ascii="Technical" w:hAnsi="Technical"/>
          <w:b/>
          <w:sz w:val="28"/>
          <w:u w:val="single"/>
        </w:rPr>
      </w:pPr>
    </w:p>
    <w:p w:rsidR="00DA06B4" w:rsidRDefault="00DA06B4" w:rsidP="00DA06B4">
      <w:pPr>
        <w:ind w:firstLine="708"/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>Tato zpráva byla projednána</w:t>
      </w:r>
      <w:r w:rsidR="003619B9">
        <w:rPr>
          <w:rFonts w:ascii="Technical" w:hAnsi="Technical"/>
          <w:sz w:val="28"/>
        </w:rPr>
        <w:t xml:space="preserve"> na</w:t>
      </w:r>
      <w:r w:rsidR="004A2EFC">
        <w:rPr>
          <w:rFonts w:ascii="Technical" w:hAnsi="Technical"/>
          <w:sz w:val="28"/>
        </w:rPr>
        <w:t xml:space="preserve"> 70.</w:t>
      </w:r>
      <w:r w:rsidR="003619B9">
        <w:rPr>
          <w:rFonts w:ascii="Technical" w:hAnsi="Technical"/>
          <w:sz w:val="28"/>
        </w:rPr>
        <w:t xml:space="preserve"> zasedání rady města dne</w:t>
      </w:r>
      <w:r w:rsidR="004A2EFC">
        <w:rPr>
          <w:rFonts w:ascii="Technical" w:hAnsi="Technical"/>
          <w:sz w:val="28"/>
        </w:rPr>
        <w:t xml:space="preserve"> 18</w:t>
      </w:r>
      <w:r w:rsidR="000518DE">
        <w:rPr>
          <w:rFonts w:ascii="Technical" w:hAnsi="Technical"/>
          <w:sz w:val="28"/>
        </w:rPr>
        <w:t xml:space="preserve">. </w:t>
      </w:r>
      <w:r w:rsidR="00A27E6C">
        <w:rPr>
          <w:rFonts w:ascii="Technical" w:hAnsi="Technical"/>
          <w:sz w:val="28"/>
        </w:rPr>
        <w:t>dub</w:t>
      </w:r>
      <w:r w:rsidR="00843EF6">
        <w:rPr>
          <w:rFonts w:ascii="Technical" w:hAnsi="Technical"/>
          <w:sz w:val="28"/>
        </w:rPr>
        <w:t>na</w:t>
      </w:r>
      <w:r w:rsidR="003619B9">
        <w:rPr>
          <w:rFonts w:ascii="Technical" w:hAnsi="Technical"/>
          <w:sz w:val="28"/>
        </w:rPr>
        <w:t xml:space="preserve"> 201</w:t>
      </w:r>
      <w:r w:rsidR="00A27E6C">
        <w:rPr>
          <w:rFonts w:ascii="Technical" w:hAnsi="Technical"/>
          <w:sz w:val="28"/>
        </w:rPr>
        <w:t>8</w:t>
      </w:r>
      <w:r w:rsidR="000518DE">
        <w:rPr>
          <w:rFonts w:ascii="Technical" w:hAnsi="Technical"/>
          <w:sz w:val="28"/>
        </w:rPr>
        <w:t xml:space="preserve"> </w:t>
      </w:r>
      <w:r>
        <w:rPr>
          <w:rFonts w:ascii="Technical" w:hAnsi="Technical"/>
          <w:sz w:val="28"/>
        </w:rPr>
        <w:t>a bude zveřejněna na úřední desce městského úřadu a webových stránkách města Kdyně.</w:t>
      </w:r>
    </w:p>
    <w:p w:rsidR="003619B9" w:rsidRDefault="00DA06B4" w:rsidP="00DA06B4">
      <w:pPr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</w:p>
    <w:p w:rsidR="004A2EFC" w:rsidRDefault="004A2EFC" w:rsidP="00DA06B4">
      <w:pPr>
        <w:jc w:val="both"/>
        <w:rPr>
          <w:rFonts w:ascii="Technical" w:hAnsi="Technical"/>
          <w:sz w:val="28"/>
        </w:rPr>
      </w:pPr>
    </w:p>
    <w:p w:rsidR="00DA06B4" w:rsidRDefault="00DA06B4" w:rsidP="00DA06B4">
      <w:pPr>
        <w:jc w:val="both"/>
        <w:rPr>
          <w:rFonts w:ascii="Technical" w:hAnsi="Technical"/>
          <w:b/>
          <w:sz w:val="28"/>
        </w:rPr>
      </w:pP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 w:rsidR="007423B9">
        <w:rPr>
          <w:rFonts w:ascii="Technical" w:hAnsi="Technical"/>
          <w:sz w:val="28"/>
        </w:rPr>
        <w:t xml:space="preserve">           </w:t>
      </w:r>
      <w:r>
        <w:rPr>
          <w:rFonts w:ascii="Technical" w:hAnsi="Technical"/>
          <w:sz w:val="28"/>
        </w:rPr>
        <w:t xml:space="preserve"> </w:t>
      </w:r>
      <w:r>
        <w:rPr>
          <w:rFonts w:ascii="Technical" w:hAnsi="Technical"/>
          <w:b/>
          <w:sz w:val="28"/>
        </w:rPr>
        <w:t>Mgr. Dagmar  Bauerová</w:t>
      </w:r>
      <w:r w:rsidR="007423B9">
        <w:rPr>
          <w:rFonts w:ascii="Technical" w:hAnsi="Technical"/>
          <w:b/>
          <w:sz w:val="28"/>
        </w:rPr>
        <w:t xml:space="preserve"> </w:t>
      </w:r>
      <w:proofErr w:type="gramStart"/>
      <w:r w:rsidR="007423B9">
        <w:rPr>
          <w:rFonts w:ascii="Technical" w:hAnsi="Technical"/>
          <w:b/>
          <w:sz w:val="28"/>
        </w:rPr>
        <w:t>v.r.</w:t>
      </w:r>
      <w:proofErr w:type="gramEnd"/>
    </w:p>
    <w:p w:rsidR="00DA06B4" w:rsidRDefault="00DA06B4" w:rsidP="00DA06B4">
      <w:pPr>
        <w:jc w:val="both"/>
        <w:rPr>
          <w:rFonts w:ascii="Technical" w:hAnsi="Technical"/>
          <w:sz w:val="28"/>
        </w:rPr>
      </w:pP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>
        <w:rPr>
          <w:rFonts w:ascii="Technical" w:hAnsi="Technical"/>
          <w:sz w:val="28"/>
        </w:rPr>
        <w:tab/>
      </w:r>
      <w:r w:rsidR="007423B9">
        <w:rPr>
          <w:rFonts w:ascii="Technical" w:hAnsi="Technical"/>
          <w:sz w:val="28"/>
        </w:rPr>
        <w:t xml:space="preserve">   </w:t>
      </w:r>
      <w:bookmarkStart w:id="0" w:name="_GoBack"/>
      <w:bookmarkEnd w:id="0"/>
      <w:r>
        <w:rPr>
          <w:rFonts w:ascii="Technical" w:hAnsi="Technical"/>
          <w:sz w:val="28"/>
        </w:rPr>
        <w:t xml:space="preserve">     tajemnice </w:t>
      </w:r>
      <w:proofErr w:type="spellStart"/>
      <w:r>
        <w:rPr>
          <w:rFonts w:ascii="Technical" w:hAnsi="Technical"/>
          <w:sz w:val="28"/>
        </w:rPr>
        <w:t>MěÚ</w:t>
      </w:r>
      <w:proofErr w:type="spellEnd"/>
      <w:r>
        <w:rPr>
          <w:rFonts w:ascii="Technical" w:hAnsi="Technical"/>
          <w:sz w:val="28"/>
        </w:rPr>
        <w:t xml:space="preserve"> Kdyně</w:t>
      </w:r>
    </w:p>
    <w:sectPr w:rsidR="00DA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B4"/>
    <w:rsid w:val="000518DE"/>
    <w:rsid w:val="00103ED1"/>
    <w:rsid w:val="003619B9"/>
    <w:rsid w:val="003772B7"/>
    <w:rsid w:val="003838F6"/>
    <w:rsid w:val="004A2EFC"/>
    <w:rsid w:val="005E5738"/>
    <w:rsid w:val="006209FC"/>
    <w:rsid w:val="007423B9"/>
    <w:rsid w:val="007A789E"/>
    <w:rsid w:val="008109A2"/>
    <w:rsid w:val="00843EF6"/>
    <w:rsid w:val="00980119"/>
    <w:rsid w:val="00A27E6C"/>
    <w:rsid w:val="00CC1849"/>
    <w:rsid w:val="00CF5CA3"/>
    <w:rsid w:val="00DA06B4"/>
    <w:rsid w:val="00E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06B4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A06B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2B7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6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06B4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A06B4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2B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2016-02-08T14:42:00Z</cp:lastPrinted>
  <dcterms:created xsi:type="dcterms:W3CDTF">2018-05-22T11:04:00Z</dcterms:created>
  <dcterms:modified xsi:type="dcterms:W3CDTF">2018-05-22T11:04:00Z</dcterms:modified>
</cp:coreProperties>
</file>